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Социальные и гуманитарные науки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Сельские корреспонденты в жизни советской страны 1920-х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В. В. Кулачков,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В. П. Николашин [и др.] // Вопросы истории. – 2022. – № 1-2. – С. 142-151. – DOI 10.31166/VoprosyIstorii202201Statyi75. – EDN LPFTSU.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Советские праздники в 1920е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В. В. Кулачков, В. П. Николашин,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Вопросы истории. – 2022. – № 2-1. – С. 141-149. – DOI 10.31166/VoprosyIstorii202202Statyi21. – EDN PPKIOG.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Черникова, Н. В. Психолого-педагогические условия формирования профессионально-коммуникативной компетенции студентов на дисциплинах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цикла (из опыта работы) / Н. В. Черникова // Русский язык в школе. – 2022. – Т. 83, № 1. – С. 78-86. – DOI 10.30515/0131-6141-2022-83-1-78-86. – EDN FIWMXQ.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Черникова, Н. В. Композиционно-смысловая структура сложного синтаксического целого в "Стихотворениях в прозе" И. С. Тургенева / Н. В. Черникова // Русский язык в школе. – 2022. – Т. 83, № 6. – С. 44-52. – DOI 10.30515/0131-6141-2022-83-6-44-52. – EDN VQHGXW.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Проблемы и перспективы современного российского туризма / Л.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В. Лескова, С.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Зязин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2022. – № 8. – С. 90-92. – EDN VNDWSV.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Климентова, Э. А. Факторы, препятствующие формированию рационального землепользования в сельском хозяйстве / Э. А. Климентова,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– 2022. – № 1. – С. 17-23. – DOI 10.32651/221-17. – EDN SQQLSS.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Труба, А. С. Особенности формирования инвестиционного климата в АПК России / А. С. Труба,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В. Гагарина // Экономика сельского хозяйства России. – 2022. – № 1. – С. 35-40. – DOI 10.32651/221-35. – EDN KOYUXE.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Ю. Экономическая адаптация сельскохозяйственных товаропроизводителей к условиям внешней среды: оценка и перспективы /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Труба, А. А. Волкова // Экономика сельского хозяйства России. – 2022. – № 10. – С. 8-12. – DOI 10.32651/2210-8. – EDN QUGAET.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Готовность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как субъективный фактор формирования устойчивых систем землепользования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Аграрный вестник Урала. – 2022. – № 6(221). – С. 68-77. – DOI 10.32417/1997-4868-2022-221-06-68-77. – EDN PCIPEH.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Солопов, В. А. Регулирование затрат и формирование себестоимости продукции растениеводства с использованием экономико-математических методов / В. А. Солопов, О. Ю. Анциферова, В. В. Акиндинов // Вестник Воронежского государственного аграрного университета. – 2022. – Т. 15, № 2(73). – С. 172-179. – DOI 10.53914/issn2071-2243_2022_1_172. – EDN TFZRMT.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Анализ современного состояния отрасли садоводства в России и перспективы развития на основе реализации рыночного потенциала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 xml:space="preserve">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Климентова, Л. В. Григорьева // Вестник Воронежского государственного аграрного университета. – 2022. – Т. 15, № 4(75). – С. 124-138. – DOI 10.53914/issn2071-2243_2022_4_124. – EDN GKOJZL.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Никитин, А. В. Современное состояние отрасли свиноводства в Тамбовской области / А. В. Никитин, О. Ю. Анциферова, Е. А. Мягкова // Международный сельскохозяйственный журнал. – 2021. – № 3(381). – С. 23-25. – DOI 10.24412/2587-6740-2021-3-23-25. – EDN KKUKCX.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Использование биогенных стимуляторов роста для повышения экономической эффективности производства мяса индейки / А. В. Никитин, А. Ч. Гаглоев, А. Н. Негреева [и др.] // Аграрная наука. – 2021. – № 4. – С. 53-55. – DOI 10.32634/0869-8155-2021-348-4-52-55. – EDN KCVKZR.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Стратегия управления рациональным землепользованием в сельском хозяйстве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АПК: экономика, управление. – 2021. – № 12. – С. 53-59. – DOI 10.33305/2112-53. – EDN DLIMIL.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Черникова, Н. В. Лексическая репрезентация концепта "Честь" в произведениях А. Т. Твардовского о войне / Н. В. Черникова, А. А. Подольская // Русский язык в школе. – 2021. – Т. 82, № 2. – С. 29-35. – DOI 10.30515/0131-6141-2021-82-2-29-35. – EDN TKCCZL.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Физическая культура и спорт с позиций социальной динамики и статики /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И. В. Лескова, Л. Ю.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– 2021. – № 12. – С. 73. – EDN TALSIY.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Моделирование современной системы физического воспитания на основе интеграции российских и китайских теорий и практик / И. В. Лескова, Л.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Теория и практика физической культуры. – 2021. – № 7. – С. 92-94. – EDN WYMNUT.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Климентова, Э. А. Актуальные направления совершенствования землепользования в сельском хозяйстве / Э. А. Климентова,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Экономика сельского хозяйства России. – 2021. – № 10. – С. 48-55. – DOI 10.32651/2110-48. – EDN GXRSQV.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Минаков, И. А. Развитие материально-технической базы сельского хозяйства: проблемы и перспективы / И. А. Минаков // Экономика сельского хозяйства России. – 2021. – № 11. – С. 46-50. – DOI 10.32651/2111-46. – EDN MLWGOB.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Н. В. Механизм устойчивого развития аграрного сектора экономики и его организационно-экономические составляющие / Н.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, В. М. Белоусов // Экономика сельского хозяйства России. – 2021. – № 11. – С. 51-55. – DOI 10.32651/2111-51. – EDN CXUNSI.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А. Концептуальные и методологические подходы к формированию рационального землепользования в сельском хозяйстве /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2021. – № 8. – С. 40-46. – DOI 10.32651/218-40. – EDN SJIYMX.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lastRenderedPageBreak/>
        <w:t>Карамнова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В. Стратегическое управление экономическим ростом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зернопродуктового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АПК: оценка эффективности и направления совершенствования / Н.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Д. А. Поляков // Международный сельскохозяйственный журнал. – 2020. – № 6(378). – С. 37-39. – DOI 10.24411/2587-6740-2020-16110. – EDN TKLVIG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Петрова, Л. М. Современные тенденции развития малого бизнеса в АПК / Л. М. Петрова // АПК: экономика, управление. – 2020. – № 4. – С. 93-98. – DOI 10.33305/204-93. – EDN ATOIIG.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Черникова, Н.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проект "Береза - символ России" (Материалы к урокам русского языка) / Н. В. Черникова // Русский язык в школе. – 2020. – Т. 81, № 1. – С. 15-23. – DOI 10.30515/0131-6141-2020-81-1-15-23. – EDN IQGBIM.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П. Совершенствование механизма государственного регулирования сельскохозяйственной отрасли в России / В. 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В. Калякин // Экономика сельского хозяйства России. – 2020. – № 10. – С. 2-7. – DOI 10.32651/2010-2. – EDN HMHOSM.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Эколого-экономическая эффективность использования земельных ресурсов: методический аспект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2020. – № 5. – С. 2-6. – DOI 10.32651/205-2. – EDN MGBQFK.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Бекетов, А. В. Состояние и эффективность производства овощей / А. В. Бекетов, В. А. Кувшинов, И. А. Минаков // Экономика сельского хозяйства России. – 2020. – № 8. – С. 84-89. – DOI 10.32651/208-84. – EDN UHFFTY.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Минаков, И. А. Совершенствование механизма государственной поддержки развития интенсивного садоводства / И. А. Минаков // Экономика сельского хозяйства России. – 2020. – № 9. – С. 51-56. – DOI 10.32651/209-51. – EDN IQISRV.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Ефремов, И. А. Тенденции развития отрасли садоводства в России / И. А. Ефремов, Е. В. Иванова // Вестник Воронежского государственного аграрного университета. – 2020. – Т. 13, № 4(67). – С. 276-286. – DOI 10.17238/issn2071-2243.2020.4.276. – EDN SSLVYZ.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В. Экспорт российской продукции АПК: состояние и перспективы развития / М.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Азжеурова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Труды ВНИРО. – 2020. – Т. 182. – С. 166-173. – DOI 10.36038/2307-3497-2020-182-166-173. – EDN WKMMUA.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Минаков, И. А. Аграрная политика в условиях международных санкций / И. А. Минаков // Труды ВНИРО. – 2020. – Т. 182. – С. 174-181. – DOI 10.36038/2307-3497-2020-182-174-181. – EDN NOPBIL.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Жидков, С. А. Обоснование периодизации и стратегических прогнозов развития рынка зерна в России / С. А. Жидков // Вестник российской сельскохозяйственной науки. – 2020. – № 1. – С. 9-13. – DOI 10.30850/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vrsn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/2020/1/9-13. – EDN LKCCYV.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Приоритетные направления стратегического развития рынка зерна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Верховцев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Международный сельскохозяйственный журнал. – 2019. – № 1. – С. 56-58. – DOI 10.24411/2587-6740-2019-11015. – EDN YWNRWP.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lastRenderedPageBreak/>
        <w:t xml:space="preserve">Анциферова, О. Ю. Инновационная деятельность в организации эффективного пчеловодства / О. Ю. Анциферова, Е. С.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С. В. Колупаев // Международный сельскохозяйственный журнал. – 2019. – № 6. – С. 89-92. – DOI 10.24411/2587-6740-2019-16114. – EDN HLOBAR.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Черникова, Н. В. Программа элективного курса "Неологизмы и окказионализмы в русском языке" (X-XI классы) / Н. В. Черникова, Т. А. Рязанова // Русский язык в школе. – 2019. – Т. 80, № 3. – С. 98-103. – DOI 10.30515/0131-6141-2019-80-3-98-103. – EDN MFFLTX.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Экономическая эффективность использования земельных ресурсов: методический аспект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Э. А. Климентова // Экономика сельского хозяйства России. – 2019. – № 7. – С. 18-23. – DOI 10.32651</w:t>
      </w:r>
      <w:r>
        <w:rPr>
          <w:rFonts w:ascii="Times New Roman" w:hAnsi="Times New Roman" w:cs="Times New Roman"/>
          <w:sz w:val="28"/>
          <w:szCs w:val="28"/>
        </w:rPr>
        <w:t>/197-18. – EDN EWHANM.</w:t>
      </w:r>
    </w:p>
    <w:p w:rsidR="00BB5DCF" w:rsidRDefault="00BB5DCF" w:rsidP="00BB5DC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Биологические и сельскохозяйственные науки</w:t>
      </w:r>
    </w:p>
    <w:p w:rsidR="00BB5DCF" w:rsidRDefault="00BB5DCF" w:rsidP="00BB5D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Возможности использования растительного сырья из плодов айвы японской (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Chaenomeles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) в пищевой промышленности / Ю. А. Федулова, А. Г. Куклина, В.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2022. – № 4(181). – С. 164-171. – DOI 10.36718/1819-4036-2022-4-164-171. – EDN KXZZMK.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Влияние внесения органического удобрения "Барда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мелассная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" на рост и продуктивность сахарной свеклы / Е. В. Пальчиков,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З.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10-13. – DOI 10.53859/02352451_2022_36_12_10. – EDN ZFBHHF.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З. Н. Эффективность применения органического удобрения "Барда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мелассная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" для повышения качества посадочного материала яблони / З.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Тарова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В. Пальчиков // Достижения науки и техники АПК. – 2022. – Т. 36, № 12. – С. 14-17. – DOI 10.53859/02352451_2022_36_12_14. – EDN RMDVMP.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Р. В. Влияние цеолита на адаптацию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микрорастений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представителей рода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Rubus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Р.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С. А. Муратова // Достижения науки и техники АПК. – 2022. – Т. 36, № 12. – С. 18-23. – DOI 10.53859/02352451_2022_36_12_18. – EDN LLUTBS.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Маслова, М. В. Изменение спектрального состава отраженного света у листьев яблони под влиянием микроорганизмов / М. В. Маслова, Е. В. Грошева, М. Л. Дубровский // Достижения науки и техники АПК. – 2022. – Т. 36, № 12. – С. 24-29. – DOI 10.53859/02352451_2022_36_12_24. – EDN RYTWSH.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Самсонова, О. Е. Влияние техники выпаивания молозива на формирование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колострального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иммунитета у телят / О. Е. Самсонова, К. Н. Лобанов // Достижения науки и техники АПК. – 2022. – Т. 36, № 12. – С. 45-49. – DOI 10.53859/02352451_2022_36_12_45. – EDN IQUYPI.</w:t>
      </w:r>
    </w:p>
    <w:p w:rsidR="00BB5DCF" w:rsidRPr="0088061A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Гаглоев, А. Ч. Научные основы создания гранулированных комбикормов для ягнят / А. Ч. Гаглоев, М. С.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Щугорева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Достижения науки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и техники АПК. – 2022. – Т. 36, № 12. – С. 50-54. – DOI 10.53859/02352451_2022_36_12_50. – EDN INOTQA.</w:t>
      </w:r>
    </w:p>
    <w:p w:rsidR="00BB5DCF" w:rsidRDefault="00BB5DCF" w:rsidP="00BB5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Соловьев, А. В. Продуктивность сортов яблони в интенсивных садах Липецкой области / А. В. Соловьев,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И. В. Куличихин // Достижения науки и техники АПК. – 2022. – Т. 36, № 12. – С. 5-9. – DOI 10.53859/02352451_2022_36_12_5. – EDN KXCRYA.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Кирина, И. Б. Продуктивность и качество плодов сортов жимолости синей в условиях ЦЧР / И. Б. Кирина,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Ильинский // Достижения науки и техники АПК. – 2022. – Т. 36, № 12. – С. 69-73. – DOI 10.53859/02352451_2022_36_12_69. – EDN BLTTRZ.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Самсонова, О. Е. Рыбная мука в рационе поросят-отъемышей / О. Е. Самсонова, В. А. Бабушкин // Свиноводство. – 2022. – № 3. – С. 36-38. – DOI 10.37925/0039-713X-2022-3-36-38. – EDN PSJPAL.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Соловых, Н. В. Диагностика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толерантности растений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беномилу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хлорофиллфлуориметрии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Н. В. Соловых,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2022. – № 1(65). – С. 161-171. – DOI 10.32786/2071-9485-2022-01-15. – EDN HTNPPD.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Проверка гипотезы о мутагенном действии низкоинтенсивного лазерного излучения видимой области спектра /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Н. В. Соловых,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Б. Янковская // Российская сельскохозяйственная наука. – 2022. – № 2. – С. 57-61. – DOI 10.31857/S2500262722020119. – EDN GANNXP.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Н. Метод коррекции показаний при оценке контраста интерференционных полос с помощью 8-битовых веб-камер / О.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Приборы и техника эксперимента. – 2021. – № 3. – С. 75-81. – DOI 10.31857/S0032816221020130. – EDN FRHMOG.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Использование альфа-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нафтилуксусной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кислоты для прореживания завязей и снижения предуборочного опадения плодов яблони / А. И. Кузин, Ю. Б. Назаров, А. А. Шмакова [и др.] // Садоводство и виноградарство. – 2021. – № 4. – С. 49-56. – DOI 10.31676/0235-2591-2021-4-49-56. – EDN JGRCIC.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Гаглоев, А. Ч. Использование подбора овец для улучшения питательной ценности баранины / А. Ч. Гаглоев, А. Н. Негреева, Ф. А. Мусаев // Аграрная наука. – 2021. – № 11-12. – С. 63-67. – DOI 10.32634/0869-8155-2021-354-11-12-63-67. – EDN BGJGFN.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Антагонистическая активность в отношении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фитопатогенов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у бактерий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Paenibacillus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polymyxa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amyloliquefaciens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и их лазерная стимуляция / М. В. Маслова, Е. В. Грошева, А.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Таврический вестник аграрной науки. – 2021. – № 3(27). – С. 125-134. – DOI 10.33952/2542-0720-2021-3-27-125-134. – EDN CFTSUR.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Перспективные клоновые подвои яблони для интенсивных садов / Ю.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, А. В. Соловьев, Р. В.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Садоводство и виноградарство. – 2020. – № 2. – С. 34-40. – DOI 10.31676/0235-2591-2020-2-34-40. – EDN GCJEMM.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lastRenderedPageBreak/>
        <w:t xml:space="preserve">Кузин, А. И. Разработка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экологизированной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системы защиты от парши и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программы питания растений яблони / А. И. Кузин, Н. Я. Каширская, А. М. Кочкина // Садоводство и виноградарство. – 2020. – № 4. – С. 42-48. – DOI 10.31676/0235-2591-2020-4-42-48. – EDN CTGIFH.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Макова, Н. Е. Статистические свойства показателей роста и плодоношения смородины / Н. Е. Макова, О. Е. Богданов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1(154). – С. 12-17. – DOI 10.36718/1819-4036-2020-1-12-17. – EDN HVJQOF.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Результаты многолетнего изучения вегетативно размножаемых подвоев яблони в маточнике вертикальных отводков в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условияхлесостепной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зоны Южного Урала / Е. З. Савин, Н. М. Соломатин, А. А.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11(164). – С. 71-80. – DOI 10.36718/1819-4036-2020-11-71-80. – EDN LHGJJS.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Соломатина, Е. А. Исследование плодово-ягодного сырья садовых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культурв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Центрально-Черноземном районе для производства морсов и напитков функционального назначения / Е. А. Соломатина, Н. М. Соломатин, В. Н.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>. – 2020. – № 2(155). – С. 132-136. – DOI 10.36718/1819-4036-2020-2-132-136. – EDN WAOPSE.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Оценка сортов яблони Свердловской селекционной станции садоводства по генам биосинтеза этилена с использованием молекулярных маркеров /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Д.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Тележинский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Шлявас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Аграрная наука Евро-Северо-Востока. – 2020. – Т. 21, № 6. – С. 706-712. – DOI 10.30766/2072-9081.2020.21.6.706-712. – EDN JYOXTB.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Новообразования (ортштейны и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псевдофибры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) поверхностно-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оглеенных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супесчаных почв севера Тамбовской равнины / Ф. Р.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Зайдельман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С. Никифорова [и др.] // Почвоведение. – 2019. – № 5. – С. 544-557. – DOI 10.1134/S0032180X19050125. – EDN ZBGRBB.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Концепция системы управления биологическими и производственными процессами в садоводстве на основе цифровых технологий с использованием искусственных нейронных сетей /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И. М. Куликов, А. В. Соловьев [и др.] // Садоводство и виноградарство. – 2019. – № 5. – С. 54-58. – DOI 10.31676/0235-2591-2019-5-54-58. – EDN DYMGNT.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Б. Влияние материнских и отцовских родительских форм на результативность реципрокных скрещиваний у гладиолуса </w:t>
      </w:r>
      <w:proofErr w:type="gramStart"/>
      <w:r w:rsidRPr="0088061A">
        <w:rPr>
          <w:rFonts w:ascii="Times New Roman" w:hAnsi="Times New Roman" w:cs="Times New Roman"/>
          <w:sz w:val="28"/>
          <w:szCs w:val="28"/>
        </w:rPr>
        <w:t>гибридного(</w:t>
      </w:r>
      <w:proofErr w:type="spellStart"/>
      <w:proofErr w:type="gramEnd"/>
      <w:r w:rsidRPr="0088061A">
        <w:rPr>
          <w:rFonts w:ascii="Times New Roman" w:hAnsi="Times New Roman" w:cs="Times New Roman"/>
          <w:sz w:val="28"/>
          <w:szCs w:val="28"/>
        </w:rPr>
        <w:t>Gladiolus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hybridus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hort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.) / О.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2019. – № 4(145). – С. 43-47. – EDN GJVTNR.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Кононенко, А. С. Стойкость к старению и вибрационным нагрузкам полимерного композиционного материала на основе анаэробного герметика "АН-111" / А. С. Кононенко,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Б. Рожнов 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". – 2019. – № 5(93). – С. 4-8. – DOI 10.34677/1728-7936-2019-5-4-8. – EDN SMMENA.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Современные направления в селекции некоторых цветочных культур / М. А. Соколова, О.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Кузичев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С. В. Гончарова, Г. М. Пугачева // Достижения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науки и техники АПК. – 2019. – Т. 33, № 2. – С. 34-38. – DOI 10.24411/0235-2451-2019-10209. – EDN UYSZDH.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Пугачев, Г. Н. Влияние капельного орошения на изменение агрофизических и агрохимических свойств почвы интенсивного сада / Г. Н. Пугачев, А. И. Кузин // Земледелие. – 2019. – № 6. – С. 5-8. – DOI 10.24411/0044-3913-2019-10601. – EDN FCXQBN.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Концепция научных исследований "Садоводство будущего" /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М. Куликов,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Плодородие. – 2019. – № 1(106). – С. 51-55. – DOI 10.25680/S19948603.2019.106.16. – EDN YZAHSX.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И. Н. Анализ генетической коллекции сортов и гибридных форм томата по устойчивости 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кладоспориозу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 использованием ДНК-маркеров / И.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В. Маслова, Ю.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Грязнева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Труды по прикладной ботанике, генетике и селекции. – 2019. – Т. 180, № 3. – С. 63-70. – DOI 10.30901/2227-8834-2019-3-63-70. – EDN GIMTVF.</w:t>
      </w:r>
    </w:p>
    <w:p w:rsidR="00BB5DCF" w:rsidRPr="008A7181" w:rsidRDefault="00BB5DCF" w:rsidP="00BB5DC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DCF" w:rsidRPr="00547702" w:rsidRDefault="00BB5DCF" w:rsidP="00BB5D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547702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 науки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Инновационная технология фруктовой пасты и ее применение в хлебопечении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П. Иванова, Н. Ю. Толстова // Пищевая промышленность. – 2022. – № 10. – С. 55-58. – DOI 10.52653/PPI.2022.10.10.012. – EDN CMXMPB.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О. В. Технология производства овощной пасты - источника физиологически активных ингредиентов для хлеба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Пищевая промышленность. – 2022. – № 11. – С. 38-41. – DOI 10.52653/PPI.2022.11.11.009. – EDN PUUPEV.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Перспективные рецептуры моторных масел с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нанодисперсными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добавками для двигателей внутреннего сгорания / К. В. Сафонов, В. В. Сафонов,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Химия и технология топлив и масел. – 2022. – № 1(629). – С. 16-18. – DOI 10.32935/0023-1169-2022-629-1-16-18. – ED</w:t>
      </w:r>
      <w:r>
        <w:rPr>
          <w:rFonts w:ascii="Times New Roman" w:hAnsi="Times New Roman" w:cs="Times New Roman"/>
          <w:sz w:val="28"/>
          <w:szCs w:val="28"/>
        </w:rPr>
        <w:t>N GABZKV.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машинного зрения для сортировки сахарной свеклы при хранении в кагатах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С. М. Кольцов,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59-62. – DOI 10.53859/02352451_2022_36_12_59. – EDN NVYXDZ.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Исследование высевающих аппаратов пропашной электрифицированной сеялки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В. Балашов, С. П.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Стрыгин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– 2022. – Т. 36, № 12. – С. 63-68. – DOI 10.53859/02352451_2022_36_12_63</w:t>
      </w:r>
      <w:r>
        <w:rPr>
          <w:rFonts w:ascii="Times New Roman" w:hAnsi="Times New Roman" w:cs="Times New Roman"/>
          <w:sz w:val="28"/>
          <w:szCs w:val="28"/>
        </w:rPr>
        <w:t>. – EDN NRRIKJ.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 влиянии нано- и высокодисперсных порошкообразных добавок на эксплуатационные свойства моторного масла / В. В. Сафонов, С.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Шишурин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Аграрный научный журнал. – 2022. – № 12. – С. 100-105. – DOI 10.28983/asj.y2022i12pp100-105. – EDN KAKJMN.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lastRenderedPageBreak/>
        <w:t>Гурьянов, Д. В. Сепаратор пресс-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помета / Д. В. Гурьянов // Аграрный научный журнал. – 2022. – № 5. – С. 77-80. – DOI 10.28983/asj.y2022i5pp77-80. – EDN FBJVHW.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Геометрия посева пропашных культур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А. Земляной [и др.] // Российская сельскохозяйственная наука. – 2022. – № 1. – С. 59-66. – DOI 10.31857/S</w:t>
      </w:r>
      <w:r>
        <w:rPr>
          <w:rFonts w:ascii="Times New Roman" w:hAnsi="Times New Roman" w:cs="Times New Roman"/>
          <w:sz w:val="28"/>
          <w:szCs w:val="28"/>
        </w:rPr>
        <w:t>2500262722010100. – EDN NCAICB.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Перспективы применения СВЧ-нагрева при переработке плодов рябины обыкновенной / О.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Е. П. Иванова, Н. Ю. Толстова // Пищевая промышленность. – 2021. – № 10. – С. 60-63. – DOI 10.52653/PP</w:t>
      </w:r>
      <w:r>
        <w:rPr>
          <w:rFonts w:ascii="Times New Roman" w:hAnsi="Times New Roman" w:cs="Times New Roman"/>
          <w:sz w:val="28"/>
          <w:szCs w:val="28"/>
        </w:rPr>
        <w:t>I.2021.10.10.013. – EDN KBWDHJ.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Исследования по очистке работающего моторного масла и системы смазки от загрязнений / В.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Остриков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Н. Афоничев, А.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Забродская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Химия и технология топлив и масел. – 2021. – № 6(628). – С. 21-24. – DOI 10.32935/0023-1169-</w:t>
      </w:r>
      <w:r>
        <w:rPr>
          <w:rFonts w:ascii="Times New Roman" w:hAnsi="Times New Roman" w:cs="Times New Roman"/>
          <w:sz w:val="28"/>
          <w:szCs w:val="28"/>
        </w:rPr>
        <w:t>2021-628-6-21-24. – EDN DNXQWQ.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Математическая модель терморадиационной обработки полимерных покрытий при восстановлении корпусных деталей автомобилей / Р. И. Ли,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Клеи. Герметики. Технологии. – 2021. – № 2. – С. 29-35. – DOI 10.31044/1813-7008-2021-0-2-29-35. – EDN LICTVO.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Метод расчета параметров установки терморадиационной обработки полимерных покрытий при восстановлении корпусных деталей автомобилей / Р. И. Ли, Ю.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Клеи. Герметики. Технологии. – 2021. – № 5. – С. 38-43. – DOI 10.31044/1813-7008-2021-0-5-38-43. – EDN AJKPBD.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Теоретический расчет двухступенчатого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измельчитея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сухих растительных материалов заданной степени помола с применением вакуума / Ю. В. Родионов, Д. В. Никитин, С. И. Данилин [и др.] // Вестник Воронежского государственного аграрного университета. – 2021. – Т. 14, № 3(70). – С. 32-41. – DOI 10.53914/issn2071-2243_2021_3_32. – EDN FTFSRQ.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Хмыров, В. Д. Технология переработки помета в органическое удобрение / В. Д. Хмыров, Д. В. Гурьянов, В. Б.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Аграрный научный журнал. – 2021. – № 12. – С. 127-129. – DOI 10.28983/asj.y</w:t>
      </w:r>
      <w:r>
        <w:rPr>
          <w:rFonts w:ascii="Times New Roman" w:hAnsi="Times New Roman" w:cs="Times New Roman"/>
          <w:sz w:val="28"/>
          <w:szCs w:val="28"/>
        </w:rPr>
        <w:t>2021i12pp127-129. – EDN KKWTNB.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Математическое моделирование урожайности и динамики развития промышленных садов интенсивного и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типа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Б. С. Мишин // Российская сельскохозяйственная наука. – 2021. – № 6. – С. 68-72. – DOI 10.31857/S2500262721060132. – EDN RMNMAR.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 xml:space="preserve">Оценка кинематических характеристик поворота колёсной машины / А. Н. Беляев, Т. В. Тришина, А. Н.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[и др.] // Вестник Воронежского государственного аграрного университета. – 2020. – Т. 13, № 4(67). – С. 73-78. – DOI 10.17238/issn2071-2243.2020.4.73. – EDN FZBBIV.</w:t>
      </w:r>
    </w:p>
    <w:p w:rsidR="00BB5DCF" w:rsidRPr="00C62803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t>Хмыров, В. Д. Сепаратор пресс-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гранулятор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воскового сырья / В. Д. Хмыров, Д. В. Гурьянов, Ю. В. Гурьянова // Аграрный научный журнал. – 2020. – № 11. – С. 130-131. – DOI 10.28983/asj.y2020i11pp130-131. – EDN KDOJSW.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03">
        <w:rPr>
          <w:rFonts w:ascii="Times New Roman" w:hAnsi="Times New Roman" w:cs="Times New Roman"/>
          <w:sz w:val="28"/>
          <w:szCs w:val="28"/>
        </w:rPr>
        <w:lastRenderedPageBreak/>
        <w:t xml:space="preserve">Гурьянов, Д. В. Аэрационный </w:t>
      </w:r>
      <w:proofErr w:type="spellStart"/>
      <w:r w:rsidRPr="00C62803">
        <w:rPr>
          <w:rFonts w:ascii="Times New Roman" w:hAnsi="Times New Roman" w:cs="Times New Roman"/>
          <w:sz w:val="28"/>
          <w:szCs w:val="28"/>
        </w:rPr>
        <w:t>биореактор-электрообеззараживатель</w:t>
      </w:r>
      <w:proofErr w:type="spellEnd"/>
      <w:r w:rsidRPr="00C62803">
        <w:rPr>
          <w:rFonts w:ascii="Times New Roman" w:hAnsi="Times New Roman" w:cs="Times New Roman"/>
          <w:sz w:val="28"/>
          <w:szCs w:val="28"/>
        </w:rPr>
        <w:t xml:space="preserve"> помета / Д. В. Гурьянов, В. Д. Хмыров, Ю. В. Гурьянова // Аграрный научный журнал. – 2020. – № 4. – С. 75-78. – DOI 10.28983/asj.y2020i4pp75-78. – EDN GYXSGD.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Квазиупругое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и низкочастотное комбинационное рассеяние света в кристаллах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ниобата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лития с дефектами стехиометрии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М. Ф.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Э. Н.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технического университета им. Н.Э. Баумана. Серия Естественные науки. – 2019. – № 2(83). – С. 32-50. – DOI 10.18698/1812-3368-2019-2-32-50. – EDN IRIMKG.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Потапова, А. А. Товароведная характеристика мелкоплодных сортов перца / А. А. Потапова // Вестник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. – 2019. – № 2(143). – С. 157-160. – EDN YZSYFV.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специализированной сельскохозяйственной техники для садоводства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Ю. Измайлов,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Техника и оборудование для села. – 2019. – № 1. – С. 2-6. – DOI 10.33267/2072-9642-2019-1-2-7. – EDN PPRTYJ.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Обоснование технологических параметров процесса мойки молочного оборудования, применяемого в сельскохозяйственном производстве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П. А. Матушкин // Вестник Воронежского государственного аграрного университета. – 2019. – Т. 12, № 1(60). – С. 100-107. – DOI 10.17238/issn2071-2243.2019.1.100. – EDN PHXWJE.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Повышение устойчивости криволинейного движения комбинированного МТА на базе интегрального универсально-пропашного колесного трактора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Н. Беляев, Н. В. Михеев // Вестник Воронежского государственного аграрного университета. – 2019. – Т. 12, № 1(60). – С. 57-66. – DOI 10.17238/issn2071-2243.2019.1.57. – EDN MZWIKZ.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динамики поворота интегрального универсально-пропашного трактора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Оробинский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А. Н. Беляев [и др.] // Вестник Воронежского государственного аграрного университета. – 2019. – Т. 12, № 2(61). – С. 48-59. – DOI 10.17238/issn2071-2243.2019.2.48. – EDN MFIDJH.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Разработка и обоснование параметров емкостного датчика высева семян пропашных культур /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Я. П. Лобачевский, Н. Ю.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Пустоваров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Сельскохозяйственные машины и технологии. – 2019. – Т. 13, № 2. – С. 4-9. – DOI 10.22314/2073-7599-2018-13-2-4-9. – EDN AOHVCV.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Инновационные технологии и технические средства для промышленного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Ю. Измайлов, А. И.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[и др.] // Сельскохозяйственные машины и технологии. – 2019. – Т. 13, № 4. – С. 16-24. – DOI 10.22314/2073-7599-2019-13-4-16-24. – EDN FYTBWT.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Расчет шага почвообрабатывающей фрезы с зубцеобразной формой / П. И. Гаджиев, М. М.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, А. И. Алексеев, М. М.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 xml:space="preserve"> // </w:t>
      </w:r>
      <w:r w:rsidRPr="0088061A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машины и технологии. – 2019. – Т. 13, № 5. – С. 21-25. – DOI 10.22314/2073-7599-2019-13-5-21-25. – EDN FKCBEG.</w:t>
      </w:r>
    </w:p>
    <w:p w:rsidR="00BB5DCF" w:rsidRPr="0088061A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 xml:space="preserve">Обеззараживание куриного помета ультразвуковым облучением / Д. В. Гурьянов, В. Д. Хмыров, Р. В. </w:t>
      </w:r>
      <w:proofErr w:type="spellStart"/>
      <w:r w:rsidRPr="0088061A">
        <w:rPr>
          <w:rFonts w:ascii="Times New Roman" w:hAnsi="Times New Roman" w:cs="Times New Roman"/>
          <w:sz w:val="28"/>
          <w:szCs w:val="28"/>
        </w:rPr>
        <w:t>Папихин</w:t>
      </w:r>
      <w:proofErr w:type="spellEnd"/>
      <w:r w:rsidRPr="0088061A">
        <w:rPr>
          <w:rFonts w:ascii="Times New Roman" w:hAnsi="Times New Roman" w:cs="Times New Roman"/>
          <w:sz w:val="28"/>
          <w:szCs w:val="28"/>
        </w:rPr>
        <w:t>, М. В. Маслова // Аграрный научный журнал. – 2019. – № 2. – С. 78-81. – DOI 10.28983/asj.y2019i2pp78-81У. – EDN YXXHRR.</w:t>
      </w:r>
    </w:p>
    <w:p w:rsidR="00BB5DCF" w:rsidRDefault="00BB5DCF" w:rsidP="00BB5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1A">
        <w:rPr>
          <w:rFonts w:ascii="Times New Roman" w:hAnsi="Times New Roman" w:cs="Times New Roman"/>
          <w:sz w:val="28"/>
          <w:szCs w:val="28"/>
        </w:rPr>
        <w:t>Гурьянов, Д. В. Поточный способ обеззараживания электрическим полем и переработки помета в органическое удобрение / Д. В. Гурьянов, В. Д. Хмыров, Ю. В. Гурьянова // Аграрный научный журнал. – 2019. – № 4. – С. 75-78. – DOI 10.28983/asj.y2019i4pp75-78. – EDN MGHWUJ.</w:t>
      </w:r>
    </w:p>
    <w:p w:rsidR="005330F7" w:rsidRDefault="005330F7"/>
    <w:sectPr w:rsidR="0053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5CA"/>
    <w:multiLevelType w:val="hybridMultilevel"/>
    <w:tmpl w:val="6A4A2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CF"/>
    <w:rsid w:val="005330F7"/>
    <w:rsid w:val="00B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E54A-BC53-4AC5-8401-FC8F775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2023-02-10T13:02:00Z</dcterms:created>
  <dcterms:modified xsi:type="dcterms:W3CDTF">2023-02-10T13:08:00Z</dcterms:modified>
</cp:coreProperties>
</file>